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82" w:rsidRPr="00295146" w:rsidRDefault="00543C96" w:rsidP="004B162F">
      <w:pPr>
        <w:spacing w:line="520" w:lineRule="exact"/>
        <w:ind w:leftChars="-1" w:left="-2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 w:rsidRPr="00543C96">
        <w:rPr>
          <w:rFonts w:ascii="方正小标宋简体" w:eastAsia="方正小标宋简体" w:cs="宋体" w:hint="eastAsia"/>
          <w:kern w:val="0"/>
          <w:sz w:val="44"/>
          <w:szCs w:val="44"/>
        </w:rPr>
        <w:t>2019年下半年“双随机</w:t>
      </w:r>
      <w:proofErr w:type="gramStart"/>
      <w:r w:rsidRPr="00543C96">
        <w:rPr>
          <w:rFonts w:ascii="方正小标宋简体" w:eastAsia="方正小标宋简体" w:cs="宋体" w:hint="eastAsia"/>
          <w:kern w:val="0"/>
          <w:sz w:val="44"/>
          <w:szCs w:val="44"/>
        </w:rPr>
        <w:t>一</w:t>
      </w:r>
      <w:proofErr w:type="gramEnd"/>
      <w:r w:rsidRPr="00543C96">
        <w:rPr>
          <w:rFonts w:ascii="方正小标宋简体" w:eastAsia="方正小标宋简体" w:cs="宋体" w:hint="eastAsia"/>
          <w:kern w:val="0"/>
          <w:sz w:val="44"/>
          <w:szCs w:val="44"/>
        </w:rPr>
        <w:t>公开”</w:t>
      </w:r>
      <w:r w:rsidR="00F56FD3" w:rsidRPr="00295146">
        <w:rPr>
          <w:rFonts w:ascii="方正小标宋简体" w:eastAsia="方正小标宋简体" w:cs="宋体" w:hint="eastAsia"/>
          <w:kern w:val="0"/>
          <w:sz w:val="44"/>
          <w:szCs w:val="44"/>
        </w:rPr>
        <w:t>安全</w:t>
      </w:r>
      <w:r w:rsidR="00FD1264">
        <w:rPr>
          <w:rFonts w:ascii="方正小标宋简体" w:eastAsia="方正小标宋简体" w:cs="宋体" w:hint="eastAsia"/>
          <w:kern w:val="0"/>
          <w:sz w:val="44"/>
          <w:szCs w:val="44"/>
        </w:rPr>
        <w:t>抽查</w:t>
      </w:r>
      <w:r w:rsidR="005B6B82" w:rsidRPr="00295146">
        <w:rPr>
          <w:rFonts w:ascii="方正小标宋简体" w:eastAsia="方正小标宋简体" w:cs="宋体" w:hint="eastAsia"/>
          <w:kern w:val="0"/>
          <w:sz w:val="44"/>
          <w:szCs w:val="44"/>
        </w:rPr>
        <w:t>情况</w:t>
      </w:r>
    </w:p>
    <w:p w:rsidR="00F56FD3" w:rsidRPr="00295146" w:rsidRDefault="00F56FD3" w:rsidP="004B162F">
      <w:pPr>
        <w:spacing w:line="520" w:lineRule="exact"/>
        <w:ind w:leftChars="-1" w:left="-2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</w:p>
    <w:tbl>
      <w:tblPr>
        <w:tblW w:w="13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4"/>
        <w:gridCol w:w="1216"/>
        <w:gridCol w:w="1623"/>
        <w:gridCol w:w="4094"/>
        <w:gridCol w:w="4384"/>
      </w:tblGrid>
      <w:tr w:rsidR="00190747" w:rsidRPr="00190747" w:rsidTr="000E21AB">
        <w:trPr>
          <w:trHeight w:val="674"/>
          <w:jc w:val="center"/>
        </w:trPr>
        <w:tc>
          <w:tcPr>
            <w:tcW w:w="2584" w:type="dxa"/>
            <w:shd w:val="clear" w:color="auto" w:fill="auto"/>
            <w:vAlign w:val="center"/>
          </w:tcPr>
          <w:p w:rsidR="00190747" w:rsidRPr="0035065D" w:rsidRDefault="00190747" w:rsidP="000E21A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1"/>
              </w:rPr>
            </w:pPr>
            <w:r w:rsidRPr="0035065D">
              <w:rPr>
                <w:rFonts w:ascii="黑体" w:eastAsia="黑体" w:hAnsi="黑体" w:cs="宋体" w:hint="eastAsia"/>
                <w:bCs/>
                <w:kern w:val="0"/>
                <w:sz w:val="24"/>
                <w:szCs w:val="21"/>
              </w:rPr>
              <w:t>企业名称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190747" w:rsidRPr="0035065D" w:rsidRDefault="00190747" w:rsidP="0019074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1"/>
              </w:rPr>
            </w:pPr>
            <w:r w:rsidRPr="0035065D">
              <w:rPr>
                <w:rFonts w:ascii="黑体" w:eastAsia="黑体" w:hAnsi="黑体" w:cs="宋体" w:hint="eastAsia"/>
                <w:bCs/>
                <w:kern w:val="0"/>
                <w:sz w:val="24"/>
                <w:szCs w:val="21"/>
              </w:rPr>
              <w:t>检查日期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190747" w:rsidRPr="0035065D" w:rsidRDefault="00190747" w:rsidP="0019074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1"/>
              </w:rPr>
            </w:pPr>
            <w:r w:rsidRPr="0035065D">
              <w:rPr>
                <w:rFonts w:ascii="黑体" w:eastAsia="黑体" w:hAnsi="黑体" w:cs="宋体" w:hint="eastAsia"/>
                <w:bCs/>
                <w:kern w:val="0"/>
                <w:sz w:val="24"/>
                <w:szCs w:val="21"/>
              </w:rPr>
              <w:t>检查人员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190747" w:rsidRPr="0035065D" w:rsidRDefault="00190747" w:rsidP="0019074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1"/>
              </w:rPr>
            </w:pPr>
            <w:r w:rsidRPr="0035065D">
              <w:rPr>
                <w:rFonts w:ascii="黑体" w:eastAsia="黑体" w:hAnsi="黑体" w:cs="宋体" w:hint="eastAsia"/>
                <w:bCs/>
                <w:kern w:val="0"/>
                <w:sz w:val="24"/>
                <w:szCs w:val="21"/>
              </w:rPr>
              <w:t>检查中发现的问题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190747" w:rsidRPr="0035065D" w:rsidRDefault="00190747" w:rsidP="0019074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1"/>
              </w:rPr>
            </w:pPr>
            <w:r w:rsidRPr="0035065D">
              <w:rPr>
                <w:rFonts w:ascii="黑体" w:eastAsia="黑体" w:hAnsi="黑体" w:cs="宋体" w:hint="eastAsia"/>
                <w:bCs/>
                <w:kern w:val="0"/>
                <w:sz w:val="24"/>
                <w:szCs w:val="21"/>
              </w:rPr>
              <w:t>整改情况</w:t>
            </w:r>
          </w:p>
        </w:tc>
      </w:tr>
      <w:tr w:rsidR="00543C96" w:rsidRPr="00190747" w:rsidTr="000E21AB">
        <w:trPr>
          <w:trHeight w:val="1600"/>
          <w:jc w:val="center"/>
        </w:trPr>
        <w:tc>
          <w:tcPr>
            <w:tcW w:w="2584" w:type="dxa"/>
            <w:shd w:val="clear" w:color="auto" w:fill="auto"/>
            <w:vAlign w:val="center"/>
          </w:tcPr>
          <w:p w:rsidR="00543C96" w:rsidRPr="002E5757" w:rsidRDefault="00543C96" w:rsidP="00631D2F">
            <w:pPr>
              <w:widowControl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随州卫东化工有限公司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543C96" w:rsidRPr="002E5757" w:rsidRDefault="00543C96" w:rsidP="00631D2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9.27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543C96" w:rsidRPr="002E5757" w:rsidRDefault="00543C96" w:rsidP="00543C96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许  标</w:t>
            </w:r>
          </w:p>
          <w:p w:rsidR="00543C96" w:rsidRPr="002E5757" w:rsidRDefault="00543C96" w:rsidP="00543C96">
            <w:pPr>
              <w:jc w:val="center"/>
              <w:rPr>
                <w:rFonts w:ascii="仿宋_GB2312" w:eastAsia="仿宋_GB2312"/>
                <w:szCs w:val="21"/>
              </w:rPr>
            </w:pPr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张吉安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543C96" w:rsidRPr="002E5757" w:rsidRDefault="00543C96" w:rsidP="00543C96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1.个别设备标牌没有及时更新；2.</w:t>
            </w:r>
            <w:proofErr w:type="gramStart"/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部分消防</w:t>
            </w:r>
            <w:proofErr w:type="gramEnd"/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柜、消防软管及水带</w:t>
            </w:r>
            <w:r w:rsidR="00890FF8"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盘卷不规范</w:t>
            </w:r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；3.消防设施安装、位置应进一步规范。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543C96" w:rsidRPr="002E5757" w:rsidRDefault="0090103B" w:rsidP="00631D2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1.召开现场隐患整改会议，明确责任人与责任时限，已更新设备管理责任牌，对使用年限、责任人等内容进行了完善；2.按要求规范了消防设施及器材存放管理。</w:t>
            </w:r>
          </w:p>
        </w:tc>
      </w:tr>
      <w:tr w:rsidR="000E21AB" w:rsidRPr="00190747" w:rsidTr="000E21AB">
        <w:trPr>
          <w:trHeight w:val="1390"/>
          <w:jc w:val="center"/>
        </w:trPr>
        <w:tc>
          <w:tcPr>
            <w:tcW w:w="2584" w:type="dxa"/>
            <w:shd w:val="clear" w:color="auto" w:fill="auto"/>
            <w:vAlign w:val="center"/>
          </w:tcPr>
          <w:p w:rsidR="000E21AB" w:rsidRPr="002E5757" w:rsidRDefault="000E21AB" w:rsidP="00840553">
            <w:pPr>
              <w:widowControl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神农架林区民用爆破器材有限责任公司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0E21AB" w:rsidRPr="002E5757" w:rsidRDefault="000E21AB" w:rsidP="0084055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10.29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E21AB" w:rsidRPr="002E5757" w:rsidRDefault="000E21AB" w:rsidP="00840553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许  标</w:t>
            </w:r>
          </w:p>
          <w:p w:rsidR="000E21AB" w:rsidRPr="002E5757" w:rsidRDefault="000E21AB" w:rsidP="00840553">
            <w:pPr>
              <w:jc w:val="center"/>
              <w:rPr>
                <w:rFonts w:ascii="仿宋_GB2312" w:eastAsia="仿宋_GB2312"/>
                <w:szCs w:val="21"/>
              </w:rPr>
            </w:pPr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张吉安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0E21AB" w:rsidRPr="002E5757" w:rsidRDefault="000E21AB" w:rsidP="0084055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1.炸药库房储存有少部分安全性能不确定的收缴罚没爆炸物品；2.雷管库地面防静电胶皮不平整，有多处翘起。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0E21AB" w:rsidRPr="002E5757" w:rsidRDefault="000E21AB" w:rsidP="0084055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1.库内代储的382kg收缴罚没炸药已于10月29日清理出库；2.已完成雷管库内防静电胶皮的</w:t>
            </w:r>
            <w:proofErr w:type="gramStart"/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平整防翘处理</w:t>
            </w:r>
            <w:proofErr w:type="gramEnd"/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。</w:t>
            </w:r>
          </w:p>
        </w:tc>
      </w:tr>
      <w:tr w:rsidR="000E21AB" w:rsidRPr="00190747" w:rsidTr="000E21AB">
        <w:trPr>
          <w:trHeight w:val="1197"/>
          <w:jc w:val="center"/>
        </w:trPr>
        <w:tc>
          <w:tcPr>
            <w:tcW w:w="2584" w:type="dxa"/>
            <w:shd w:val="clear" w:color="auto" w:fill="auto"/>
            <w:vAlign w:val="center"/>
          </w:tcPr>
          <w:p w:rsidR="000E21AB" w:rsidRPr="002E5757" w:rsidRDefault="000E21AB" w:rsidP="005363F2">
            <w:pPr>
              <w:widowControl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宜昌市乐嘉民爆器材有限公司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0E21AB" w:rsidRPr="002E5757" w:rsidRDefault="000E21AB" w:rsidP="005363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11.7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E21AB" w:rsidRPr="002E5757" w:rsidRDefault="000E21AB" w:rsidP="005363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许  标</w:t>
            </w:r>
          </w:p>
          <w:p w:rsidR="000E21AB" w:rsidRPr="002E5757" w:rsidRDefault="000E21AB" w:rsidP="005363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张吉安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0E21AB" w:rsidRPr="002E5757" w:rsidRDefault="000E21AB" w:rsidP="005363F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1.进库前安全教育要进一步规范全面；2.“雷管开箱处”标识牌应清除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0E21AB" w:rsidRPr="002E5757" w:rsidRDefault="000E21AB" w:rsidP="005363F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1.召开专题会议，对员工进行教育培训，进一步规范了进库安全教育培训和安全提示的内容；2.“雷管开箱处”标识牌已清除。</w:t>
            </w:r>
          </w:p>
        </w:tc>
      </w:tr>
      <w:tr w:rsidR="000E21AB" w:rsidRPr="00190747" w:rsidTr="000E21AB">
        <w:trPr>
          <w:trHeight w:val="1003"/>
          <w:jc w:val="center"/>
        </w:trPr>
        <w:tc>
          <w:tcPr>
            <w:tcW w:w="2584" w:type="dxa"/>
            <w:shd w:val="clear" w:color="auto" w:fill="auto"/>
            <w:vAlign w:val="center"/>
          </w:tcPr>
          <w:p w:rsidR="000E21AB" w:rsidRPr="002E5757" w:rsidRDefault="000E21AB" w:rsidP="007E31CA">
            <w:pPr>
              <w:widowControl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松滋市天隆民用爆破器材专卖有限责任公司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0E21AB" w:rsidRPr="002E5757" w:rsidRDefault="000E21AB" w:rsidP="007E31C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12.3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E21AB" w:rsidRPr="002E5757" w:rsidRDefault="000E21AB" w:rsidP="007E31C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许  标</w:t>
            </w:r>
          </w:p>
          <w:p w:rsidR="000E21AB" w:rsidRPr="002E5757" w:rsidRDefault="000E21AB" w:rsidP="007E31C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张吉安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0E21AB" w:rsidRPr="002E5757" w:rsidRDefault="000E21AB" w:rsidP="007E31C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1.入库前人员教育制度执行不严格；2.进一步加强进库人员数量监管，严格执行限定人数。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0E21AB" w:rsidRPr="002E5757" w:rsidRDefault="002E5757" w:rsidP="007E31C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1.组织开展安全教育培训，强化库管人员应知应会；2.落实公司奖惩制度，完成员工绩效考评体系。</w:t>
            </w:r>
          </w:p>
        </w:tc>
      </w:tr>
      <w:tr w:rsidR="000E21AB" w:rsidRPr="00190747" w:rsidTr="000E21AB">
        <w:trPr>
          <w:trHeight w:val="1604"/>
          <w:jc w:val="center"/>
        </w:trPr>
        <w:tc>
          <w:tcPr>
            <w:tcW w:w="2584" w:type="dxa"/>
            <w:shd w:val="clear" w:color="auto" w:fill="auto"/>
            <w:vAlign w:val="center"/>
          </w:tcPr>
          <w:p w:rsidR="000E21AB" w:rsidRPr="002E5757" w:rsidRDefault="000E21AB" w:rsidP="007E31CA">
            <w:pPr>
              <w:widowControl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麻城凯</w:t>
            </w:r>
            <w:proofErr w:type="gramStart"/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龙科技</w:t>
            </w:r>
            <w:proofErr w:type="gramEnd"/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化工有限公司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0E21AB" w:rsidRPr="002E5757" w:rsidRDefault="000E21AB" w:rsidP="007E31C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12.4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E21AB" w:rsidRPr="002E5757" w:rsidRDefault="000E21AB" w:rsidP="00890FF8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许  标</w:t>
            </w:r>
          </w:p>
          <w:p w:rsidR="000E21AB" w:rsidRPr="002E5757" w:rsidRDefault="000E21AB" w:rsidP="00890FF8">
            <w:pPr>
              <w:jc w:val="center"/>
              <w:rPr>
                <w:rFonts w:ascii="仿宋_GB2312" w:eastAsia="仿宋_GB2312"/>
                <w:szCs w:val="21"/>
              </w:rPr>
            </w:pPr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张吉安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0E21AB" w:rsidRPr="002E5757" w:rsidRDefault="000E21AB" w:rsidP="00890FF8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1.部分管道保温层脱落，存在人员烫伤隐患；2.污水井周边未加防护设施；3.混合器有少量渗漏，应加强维护和控制；4.</w:t>
            </w:r>
            <w:proofErr w:type="gramStart"/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部分消防</w:t>
            </w:r>
            <w:proofErr w:type="gramEnd"/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雨淋管道未进行涂刷分色；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0E21AB" w:rsidRPr="002E5757" w:rsidRDefault="000E21AB" w:rsidP="007E31C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1.对部分管道保温脱落处进行了修复；2.对污水井（循环水池）加装了防护栏；3.对混合器渗漏处进行了维修；4.对未做管道分色的消防雨淋管（部分位置）进行了管道分色。</w:t>
            </w:r>
          </w:p>
        </w:tc>
      </w:tr>
    </w:tbl>
    <w:p w:rsidR="00190747" w:rsidRDefault="00190747" w:rsidP="004B162F">
      <w:pPr>
        <w:spacing w:line="520" w:lineRule="exact"/>
        <w:ind w:leftChars="-1" w:left="-2"/>
        <w:jc w:val="center"/>
        <w:rPr>
          <w:rFonts w:ascii="仿宋_GB2312" w:eastAsia="仿宋_GB2312" w:cs="宋体"/>
          <w:kern w:val="0"/>
          <w:sz w:val="32"/>
          <w:szCs w:val="32"/>
        </w:rPr>
      </w:pPr>
    </w:p>
    <w:sectPr w:rsidR="00190747" w:rsidSect="00543C96">
      <w:pgSz w:w="16838" w:h="11906" w:orient="landscape" w:code="9"/>
      <w:pgMar w:top="1588" w:right="1701" w:bottom="1588" w:left="1928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C12" w:rsidRDefault="00E47C12" w:rsidP="00BD5400">
      <w:r>
        <w:separator/>
      </w:r>
    </w:p>
  </w:endnote>
  <w:endnote w:type="continuationSeparator" w:id="1">
    <w:p w:rsidR="00E47C12" w:rsidRDefault="00E47C12" w:rsidP="00BD5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C12" w:rsidRDefault="00E47C12" w:rsidP="00BD5400">
      <w:r>
        <w:separator/>
      </w:r>
    </w:p>
  </w:footnote>
  <w:footnote w:type="continuationSeparator" w:id="1">
    <w:p w:rsidR="00E47C12" w:rsidRDefault="00E47C12" w:rsidP="00BD5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62F"/>
    <w:rsid w:val="00004DD3"/>
    <w:rsid w:val="00011463"/>
    <w:rsid w:val="00050E20"/>
    <w:rsid w:val="000532DA"/>
    <w:rsid w:val="000A59C7"/>
    <w:rsid w:val="000E21AB"/>
    <w:rsid w:val="000E777D"/>
    <w:rsid w:val="001004C3"/>
    <w:rsid w:val="00113FE7"/>
    <w:rsid w:val="00141C23"/>
    <w:rsid w:val="00170730"/>
    <w:rsid w:val="00183E64"/>
    <w:rsid w:val="00190747"/>
    <w:rsid w:val="001A4528"/>
    <w:rsid w:val="001B0FFD"/>
    <w:rsid w:val="001C5F3B"/>
    <w:rsid w:val="001D71D3"/>
    <w:rsid w:val="001E0EE1"/>
    <w:rsid w:val="00210C22"/>
    <w:rsid w:val="0021554F"/>
    <w:rsid w:val="00261CD3"/>
    <w:rsid w:val="00276548"/>
    <w:rsid w:val="00286A46"/>
    <w:rsid w:val="00295146"/>
    <w:rsid w:val="002C0DE3"/>
    <w:rsid w:val="002E5757"/>
    <w:rsid w:val="00317B28"/>
    <w:rsid w:val="00323E97"/>
    <w:rsid w:val="00325C48"/>
    <w:rsid w:val="00325EC1"/>
    <w:rsid w:val="00331B9D"/>
    <w:rsid w:val="003408F7"/>
    <w:rsid w:val="0035065D"/>
    <w:rsid w:val="00376C54"/>
    <w:rsid w:val="00393279"/>
    <w:rsid w:val="003C4DE1"/>
    <w:rsid w:val="004257EE"/>
    <w:rsid w:val="00471526"/>
    <w:rsid w:val="00490733"/>
    <w:rsid w:val="004B162F"/>
    <w:rsid w:val="00502FFA"/>
    <w:rsid w:val="00543C96"/>
    <w:rsid w:val="0056402A"/>
    <w:rsid w:val="0057695F"/>
    <w:rsid w:val="005776E5"/>
    <w:rsid w:val="005B6B82"/>
    <w:rsid w:val="005C7379"/>
    <w:rsid w:val="005F380F"/>
    <w:rsid w:val="00616BFF"/>
    <w:rsid w:val="006225F6"/>
    <w:rsid w:val="00624BC5"/>
    <w:rsid w:val="00632579"/>
    <w:rsid w:val="00653F9A"/>
    <w:rsid w:val="00657212"/>
    <w:rsid w:val="006813F5"/>
    <w:rsid w:val="006A73BA"/>
    <w:rsid w:val="006B4914"/>
    <w:rsid w:val="006C6194"/>
    <w:rsid w:val="006D222D"/>
    <w:rsid w:val="006D772C"/>
    <w:rsid w:val="007065DC"/>
    <w:rsid w:val="00716022"/>
    <w:rsid w:val="00720263"/>
    <w:rsid w:val="00734732"/>
    <w:rsid w:val="00761EB9"/>
    <w:rsid w:val="00780619"/>
    <w:rsid w:val="007828F2"/>
    <w:rsid w:val="0079101E"/>
    <w:rsid w:val="007B7A14"/>
    <w:rsid w:val="007C7BD3"/>
    <w:rsid w:val="007E1C26"/>
    <w:rsid w:val="007F4E55"/>
    <w:rsid w:val="00832567"/>
    <w:rsid w:val="00847254"/>
    <w:rsid w:val="00870D32"/>
    <w:rsid w:val="00890FF8"/>
    <w:rsid w:val="008C6668"/>
    <w:rsid w:val="008E1AA2"/>
    <w:rsid w:val="008E1E7E"/>
    <w:rsid w:val="009006AF"/>
    <w:rsid w:val="0090103B"/>
    <w:rsid w:val="009035FC"/>
    <w:rsid w:val="009275EB"/>
    <w:rsid w:val="00985768"/>
    <w:rsid w:val="00991A89"/>
    <w:rsid w:val="009C4C08"/>
    <w:rsid w:val="009E16B9"/>
    <w:rsid w:val="009E1F0A"/>
    <w:rsid w:val="00A0194F"/>
    <w:rsid w:val="00A12102"/>
    <w:rsid w:val="00A166CB"/>
    <w:rsid w:val="00A234AF"/>
    <w:rsid w:val="00A319FB"/>
    <w:rsid w:val="00A44649"/>
    <w:rsid w:val="00AA0A41"/>
    <w:rsid w:val="00AB2894"/>
    <w:rsid w:val="00AB34E4"/>
    <w:rsid w:val="00B01047"/>
    <w:rsid w:val="00B372BD"/>
    <w:rsid w:val="00B46440"/>
    <w:rsid w:val="00B6170A"/>
    <w:rsid w:val="00B8211D"/>
    <w:rsid w:val="00B90F9D"/>
    <w:rsid w:val="00BB2F01"/>
    <w:rsid w:val="00BD5400"/>
    <w:rsid w:val="00BF3392"/>
    <w:rsid w:val="00C040D4"/>
    <w:rsid w:val="00C37F13"/>
    <w:rsid w:val="00C72470"/>
    <w:rsid w:val="00C76162"/>
    <w:rsid w:val="00C813FB"/>
    <w:rsid w:val="00C9576E"/>
    <w:rsid w:val="00D35837"/>
    <w:rsid w:val="00D50804"/>
    <w:rsid w:val="00E06ECD"/>
    <w:rsid w:val="00E30364"/>
    <w:rsid w:val="00E41A53"/>
    <w:rsid w:val="00E47C12"/>
    <w:rsid w:val="00E505C5"/>
    <w:rsid w:val="00E51C7E"/>
    <w:rsid w:val="00E5393D"/>
    <w:rsid w:val="00E90DF0"/>
    <w:rsid w:val="00EA1695"/>
    <w:rsid w:val="00EA60C2"/>
    <w:rsid w:val="00ED1617"/>
    <w:rsid w:val="00ED3C5B"/>
    <w:rsid w:val="00F03EBE"/>
    <w:rsid w:val="00F05B20"/>
    <w:rsid w:val="00F0738B"/>
    <w:rsid w:val="00F10C57"/>
    <w:rsid w:val="00F133C4"/>
    <w:rsid w:val="00F13872"/>
    <w:rsid w:val="00F26679"/>
    <w:rsid w:val="00F37CBF"/>
    <w:rsid w:val="00F5596D"/>
    <w:rsid w:val="00F56FD3"/>
    <w:rsid w:val="00FD1264"/>
    <w:rsid w:val="00FF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6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90747"/>
    <w:pPr>
      <w:ind w:leftChars="2500" w:left="100"/>
    </w:pPr>
  </w:style>
  <w:style w:type="paragraph" w:styleId="a4">
    <w:name w:val="header"/>
    <w:basedOn w:val="a"/>
    <w:link w:val="Char"/>
    <w:rsid w:val="00BD5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BD5400"/>
    <w:rPr>
      <w:kern w:val="2"/>
      <w:sz w:val="18"/>
      <w:szCs w:val="18"/>
    </w:rPr>
  </w:style>
  <w:style w:type="paragraph" w:styleId="a5">
    <w:name w:val="footer"/>
    <w:basedOn w:val="a"/>
    <w:link w:val="Char0"/>
    <w:rsid w:val="00BD5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BD5400"/>
    <w:rPr>
      <w:kern w:val="2"/>
      <w:sz w:val="18"/>
      <w:szCs w:val="18"/>
    </w:rPr>
  </w:style>
  <w:style w:type="paragraph" w:styleId="a6">
    <w:name w:val="Balloon Text"/>
    <w:basedOn w:val="a"/>
    <w:semiHidden/>
    <w:rsid w:val="006813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104</Characters>
  <Application>Microsoft Office Word</Application>
  <DocSecurity>0</DocSecurity>
  <Lines>1</Lines>
  <Paragraphs>1</Paragraphs>
  <ScaleCrop>false</ScaleCrop>
  <Company>微软中国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省委军民融合办关于2018年上半年民爆行业“双随机一公开”工作情况的函</dc:title>
  <dc:creator>微软用户</dc:creator>
  <cp:lastModifiedBy>gfkgb</cp:lastModifiedBy>
  <cp:revision>2</cp:revision>
  <cp:lastPrinted>2019-01-10T01:37:00Z</cp:lastPrinted>
  <dcterms:created xsi:type="dcterms:W3CDTF">2020-01-03T06:19:00Z</dcterms:created>
  <dcterms:modified xsi:type="dcterms:W3CDTF">2020-01-03T06:19:00Z</dcterms:modified>
</cp:coreProperties>
</file>